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3319A" w14:textId="77777777" w:rsidR="00111EA4" w:rsidRPr="003958B5" w:rsidRDefault="00111EA4" w:rsidP="003958B5">
      <w:pPr>
        <w:jc w:val="center"/>
      </w:pPr>
      <w:r w:rsidRPr="003958B5">
        <w:t>Муниципальное бюджетное общеобразовательное учреждение</w:t>
      </w:r>
    </w:p>
    <w:p w14:paraId="7EB2ABCC" w14:textId="67A513CD" w:rsidR="00111EA4" w:rsidRPr="003958B5" w:rsidRDefault="00111EA4" w:rsidP="003958B5">
      <w:pPr>
        <w:jc w:val="center"/>
      </w:pPr>
      <w:r w:rsidRPr="003958B5">
        <w:t>«Школа № 17 г. Феодосии Республики Крым»</w:t>
      </w:r>
    </w:p>
    <w:p w14:paraId="27759C8F" w14:textId="77777777" w:rsidR="00111EA4" w:rsidRPr="003958B5" w:rsidRDefault="00111EA4" w:rsidP="003958B5">
      <w:pPr>
        <w:jc w:val="center"/>
      </w:pPr>
    </w:p>
    <w:p w14:paraId="6603DFB5" w14:textId="77777777" w:rsidR="00111EA4" w:rsidRPr="003958B5" w:rsidRDefault="00111EA4" w:rsidP="003958B5">
      <w:pPr>
        <w:jc w:val="center"/>
      </w:pPr>
      <w:r w:rsidRPr="003958B5">
        <w:t>Аннотация</w:t>
      </w:r>
    </w:p>
    <w:p w14:paraId="3DAA00B7" w14:textId="77777777" w:rsidR="00111EA4" w:rsidRPr="003958B5" w:rsidRDefault="00111EA4" w:rsidP="003958B5">
      <w:pPr>
        <w:jc w:val="center"/>
      </w:pPr>
      <w:r w:rsidRPr="003958B5">
        <w:t>к рабочей программе</w:t>
      </w:r>
    </w:p>
    <w:p w14:paraId="3DEA3DC7" w14:textId="41D9C84A" w:rsidR="00111EA4" w:rsidRPr="003958B5" w:rsidRDefault="00111EA4" w:rsidP="003958B5">
      <w:pPr>
        <w:jc w:val="center"/>
      </w:pPr>
      <w:r w:rsidRPr="003958B5">
        <w:t>учебного предмета «</w:t>
      </w:r>
      <w:r w:rsidR="006E5AD7" w:rsidRPr="003958B5">
        <w:t>Изобразительное искусство</w:t>
      </w:r>
      <w:r w:rsidRPr="003958B5">
        <w:t>»</w:t>
      </w:r>
    </w:p>
    <w:p w14:paraId="5E50D834" w14:textId="0263DC8B" w:rsidR="00111EA4" w:rsidRPr="003958B5" w:rsidRDefault="00AF5201" w:rsidP="003958B5">
      <w:pPr>
        <w:jc w:val="center"/>
      </w:pPr>
      <w:r w:rsidRPr="003958B5">
        <w:t>1</w:t>
      </w:r>
      <w:r w:rsidR="00111EA4" w:rsidRPr="003958B5">
        <w:t xml:space="preserve"> класс</w:t>
      </w:r>
    </w:p>
    <w:p w14:paraId="5E8325B8" w14:textId="13A74FC9" w:rsidR="00111EA4" w:rsidRPr="003958B5" w:rsidRDefault="00111EA4" w:rsidP="003958B5">
      <w:pPr>
        <w:jc w:val="center"/>
      </w:pPr>
      <w:r w:rsidRPr="003958B5">
        <w:t>202</w:t>
      </w:r>
      <w:r w:rsidR="003958B5">
        <w:t>4</w:t>
      </w:r>
      <w:r w:rsidRPr="003958B5">
        <w:t>/202</w:t>
      </w:r>
      <w:r w:rsidR="003958B5">
        <w:t>5</w:t>
      </w:r>
      <w:r w:rsidRPr="003958B5">
        <w:t xml:space="preserve"> учебный год</w:t>
      </w:r>
    </w:p>
    <w:p w14:paraId="684AF416" w14:textId="77777777" w:rsidR="00111EA4" w:rsidRPr="003958B5" w:rsidRDefault="00111EA4" w:rsidP="003958B5">
      <w:pPr>
        <w:jc w:val="both"/>
      </w:pPr>
    </w:p>
    <w:p w14:paraId="6ACD0610" w14:textId="0150ED37" w:rsidR="003958B5" w:rsidRPr="003958B5" w:rsidRDefault="00683ADE" w:rsidP="003958B5">
      <w:pPr>
        <w:jc w:val="both"/>
      </w:pPr>
      <w:r w:rsidRPr="003958B5">
        <w:rPr>
          <w:color w:val="000000" w:themeColor="text1"/>
        </w:rPr>
        <w:t>1</w:t>
      </w:r>
      <w:r w:rsidR="00367CA8" w:rsidRPr="003958B5">
        <w:rPr>
          <w:color w:val="000000" w:themeColor="text1"/>
        </w:rPr>
        <w:t xml:space="preserve">. </w:t>
      </w:r>
      <w:r w:rsidR="003958B5" w:rsidRPr="003958B5">
        <w:t>Авторы составители:</w:t>
      </w:r>
      <w:r w:rsidR="003958B5" w:rsidRPr="003958B5">
        <w:rPr>
          <w:lang w:eastAsia="ar-SA"/>
        </w:rPr>
        <w:t xml:space="preserve"> Кожемяка Ольга Фёдоровна, учитель начальных классов высшей квалификационной категории; </w:t>
      </w:r>
      <w:proofErr w:type="spellStart"/>
      <w:r w:rsidR="003958B5" w:rsidRPr="003958B5">
        <w:rPr>
          <w:lang w:eastAsia="ar-SA"/>
        </w:rPr>
        <w:t>Решитова</w:t>
      </w:r>
      <w:proofErr w:type="spellEnd"/>
      <w:r w:rsidR="003958B5" w:rsidRPr="003958B5">
        <w:rPr>
          <w:lang w:eastAsia="ar-SA"/>
        </w:rPr>
        <w:t xml:space="preserve"> Татьяна Николаевна, учитель начальных классов    высшей квалификационной категории, Полянская Надежда Вячеславовна, учитель начальных   классов специалист.</w:t>
      </w:r>
    </w:p>
    <w:p w14:paraId="1B157B96" w14:textId="77777777" w:rsidR="00111EA4" w:rsidRPr="003958B5" w:rsidRDefault="00111EA4" w:rsidP="003958B5">
      <w:pPr>
        <w:jc w:val="both"/>
      </w:pPr>
    </w:p>
    <w:p w14:paraId="2232F4A6" w14:textId="3312E25D" w:rsidR="00111EA4" w:rsidRPr="003958B5" w:rsidRDefault="00111EA4" w:rsidP="003958B5">
      <w:pPr>
        <w:jc w:val="both"/>
      </w:pPr>
      <w:r w:rsidRPr="003958B5">
        <w:t xml:space="preserve">2. Количество часов по учебному плану: </w:t>
      </w:r>
      <w:r w:rsidR="006E5AD7" w:rsidRPr="003958B5">
        <w:t>1</w:t>
      </w:r>
      <w:r w:rsidRPr="003958B5">
        <w:t xml:space="preserve"> час в неделю, </w:t>
      </w:r>
      <w:r w:rsidR="006E5AD7" w:rsidRPr="003958B5">
        <w:t>3</w:t>
      </w:r>
      <w:r w:rsidR="00AF5201" w:rsidRPr="003958B5">
        <w:t>3</w:t>
      </w:r>
      <w:r w:rsidRPr="003958B5">
        <w:t xml:space="preserve"> час</w:t>
      </w:r>
      <w:r w:rsidR="006E5AD7" w:rsidRPr="003958B5">
        <w:t>а</w:t>
      </w:r>
      <w:r w:rsidRPr="003958B5">
        <w:t xml:space="preserve"> в год</w:t>
      </w:r>
    </w:p>
    <w:p w14:paraId="17E03EE7" w14:textId="77777777" w:rsidR="00111EA4" w:rsidRPr="003958B5" w:rsidRDefault="00111EA4" w:rsidP="003958B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111EA4" w:rsidRPr="003958B5" w14:paraId="0C4C55C6" w14:textId="77777777" w:rsidTr="00AF4DC8">
        <w:tc>
          <w:tcPr>
            <w:tcW w:w="3703" w:type="dxa"/>
            <w:hideMark/>
          </w:tcPr>
          <w:p w14:paraId="10D9D90C" w14:textId="77777777" w:rsidR="00111EA4" w:rsidRPr="003958B5" w:rsidRDefault="00111EA4" w:rsidP="003958B5">
            <w:pPr>
              <w:jc w:val="both"/>
              <w:rPr>
                <w:rFonts w:eastAsia="Calibri"/>
              </w:rPr>
            </w:pPr>
          </w:p>
        </w:tc>
        <w:tc>
          <w:tcPr>
            <w:tcW w:w="5652" w:type="dxa"/>
            <w:hideMark/>
          </w:tcPr>
          <w:p w14:paraId="10684C85" w14:textId="77777777" w:rsidR="00111EA4" w:rsidRPr="003958B5" w:rsidRDefault="00111EA4" w:rsidP="003958B5">
            <w:pPr>
              <w:jc w:val="both"/>
            </w:pPr>
          </w:p>
        </w:tc>
      </w:tr>
    </w:tbl>
    <w:p w14:paraId="68D51AD2" w14:textId="46585213" w:rsidR="00BC482D" w:rsidRPr="003958B5" w:rsidRDefault="006B7C80" w:rsidP="003958B5">
      <w:pPr>
        <w:pStyle w:val="3"/>
        <w:tabs>
          <w:tab w:val="left" w:pos="0"/>
        </w:tabs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3958B5">
        <w:rPr>
          <w:rFonts w:ascii="Times New Roman" w:hAnsi="Times New Roman" w:cs="Times New Roman"/>
          <w:sz w:val="24"/>
          <w:szCs w:val="24"/>
        </w:rPr>
        <w:t xml:space="preserve"> </w:t>
      </w:r>
      <w:r w:rsidR="00111EA4" w:rsidRPr="003958B5">
        <w:rPr>
          <w:rFonts w:ascii="Times New Roman" w:hAnsi="Times New Roman" w:cs="Times New Roman"/>
          <w:sz w:val="24"/>
          <w:szCs w:val="24"/>
        </w:rPr>
        <w:t xml:space="preserve">3. Планирование составлено на основе: </w:t>
      </w:r>
      <w:r w:rsidR="00BC482D" w:rsidRPr="003958B5">
        <w:rPr>
          <w:rFonts w:ascii="Times New Roman" w:hAnsi="Times New Roman" w:cs="Times New Roman"/>
          <w:sz w:val="24"/>
          <w:szCs w:val="24"/>
        </w:rPr>
        <w:t xml:space="preserve">Федеральной рабочей программы начального    общего образования. Изобразительное искусство. (для 1-4 классов образовательных организаций). Федеральное государственное бюджетное научное учреждение. Институт стратегии развития образования.  Москва </w:t>
      </w:r>
      <w:proofErr w:type="gramStart"/>
      <w:r w:rsidR="002D43BA" w:rsidRPr="003958B5">
        <w:rPr>
          <w:rFonts w:ascii="Times New Roman" w:hAnsi="Times New Roman" w:cs="Times New Roman"/>
          <w:sz w:val="24"/>
          <w:szCs w:val="24"/>
        </w:rPr>
        <w:t>-</w:t>
      </w:r>
      <w:r w:rsidR="00BC482D" w:rsidRPr="003958B5">
        <w:rPr>
          <w:rFonts w:ascii="Times New Roman" w:hAnsi="Times New Roman" w:cs="Times New Roman"/>
          <w:sz w:val="24"/>
          <w:szCs w:val="24"/>
        </w:rPr>
        <w:t xml:space="preserve">  2023</w:t>
      </w:r>
      <w:proofErr w:type="gramEnd"/>
      <w:r w:rsidR="00BC482D" w:rsidRPr="003958B5">
        <w:rPr>
          <w:rFonts w:ascii="Times New Roman" w:hAnsi="Times New Roman" w:cs="Times New Roman"/>
          <w:sz w:val="24"/>
          <w:szCs w:val="24"/>
        </w:rPr>
        <w:t xml:space="preserve">г.  </w:t>
      </w:r>
    </w:p>
    <w:p w14:paraId="48B3CABA" w14:textId="7DFCDDC7" w:rsidR="006E5AD7" w:rsidRPr="003958B5" w:rsidRDefault="006E5AD7" w:rsidP="003958B5">
      <w:pPr>
        <w:pStyle w:val="3"/>
        <w:tabs>
          <w:tab w:val="left" w:pos="993"/>
        </w:tabs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F50165D" w14:textId="5C73CABA" w:rsidR="00665B40" w:rsidRPr="003958B5" w:rsidRDefault="00111EA4" w:rsidP="003958B5">
      <w:pPr>
        <w:pStyle w:val="3"/>
        <w:tabs>
          <w:tab w:val="left" w:pos="993"/>
        </w:tabs>
        <w:spacing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3958B5">
        <w:rPr>
          <w:rFonts w:ascii="Times New Roman" w:hAnsi="Times New Roman" w:cs="Times New Roman"/>
          <w:sz w:val="24"/>
          <w:szCs w:val="24"/>
        </w:rPr>
        <w:t xml:space="preserve">4. Учебник: </w:t>
      </w:r>
      <w:proofErr w:type="spellStart"/>
      <w:r w:rsidR="00665B40" w:rsidRPr="003958B5">
        <w:rPr>
          <w:rFonts w:ascii="Times New Roman" w:hAnsi="Times New Roman" w:cs="Times New Roman"/>
          <w:sz w:val="24"/>
          <w:szCs w:val="24"/>
          <w:shd w:val="clear" w:color="auto" w:fill="FFFFFF"/>
        </w:rPr>
        <w:t>Неменская</w:t>
      </w:r>
      <w:proofErr w:type="spellEnd"/>
      <w:r w:rsidR="00665B40" w:rsidRPr="003958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Л.А. Изобразительное искусство. Ты изображаешь, украшаешь и строишь. 1 класс: учебник для общеобразовательных учреждений / Л. А. </w:t>
      </w:r>
      <w:proofErr w:type="spellStart"/>
      <w:r w:rsidR="00665B40" w:rsidRPr="003958B5">
        <w:rPr>
          <w:rFonts w:ascii="Times New Roman" w:hAnsi="Times New Roman" w:cs="Times New Roman"/>
          <w:sz w:val="24"/>
          <w:szCs w:val="24"/>
          <w:shd w:val="clear" w:color="auto" w:fill="FFFFFF"/>
        </w:rPr>
        <w:t>Неменская</w:t>
      </w:r>
      <w:proofErr w:type="spellEnd"/>
      <w:r w:rsidR="00665B40" w:rsidRPr="003958B5">
        <w:rPr>
          <w:rFonts w:ascii="Times New Roman" w:hAnsi="Times New Roman" w:cs="Times New Roman"/>
          <w:sz w:val="24"/>
          <w:szCs w:val="24"/>
        </w:rPr>
        <w:t xml:space="preserve">; под редакцией Б. М. </w:t>
      </w:r>
      <w:proofErr w:type="spellStart"/>
      <w:r w:rsidR="00665B40" w:rsidRPr="003958B5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="00665B40" w:rsidRPr="003958B5">
        <w:rPr>
          <w:rFonts w:ascii="Times New Roman" w:hAnsi="Times New Roman" w:cs="Times New Roman"/>
          <w:sz w:val="24"/>
          <w:szCs w:val="24"/>
        </w:rPr>
        <w:t>. – М.: просвещение, 20</w:t>
      </w:r>
      <w:r w:rsidR="005B37FD" w:rsidRPr="003958B5">
        <w:rPr>
          <w:rFonts w:ascii="Times New Roman" w:hAnsi="Times New Roman" w:cs="Times New Roman"/>
          <w:sz w:val="24"/>
          <w:szCs w:val="24"/>
        </w:rPr>
        <w:t>23</w:t>
      </w:r>
      <w:r w:rsidR="00665B40" w:rsidRPr="003958B5">
        <w:rPr>
          <w:rFonts w:ascii="Times New Roman" w:hAnsi="Times New Roman" w:cs="Times New Roman"/>
          <w:sz w:val="24"/>
          <w:szCs w:val="24"/>
        </w:rPr>
        <w:t xml:space="preserve">. – 111 с.; </w:t>
      </w:r>
      <w:proofErr w:type="spellStart"/>
      <w:r w:rsidR="00665B40" w:rsidRPr="003958B5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="00665B40" w:rsidRPr="003958B5">
        <w:rPr>
          <w:rFonts w:ascii="Times New Roman" w:hAnsi="Times New Roman" w:cs="Times New Roman"/>
          <w:sz w:val="24"/>
          <w:szCs w:val="24"/>
        </w:rPr>
        <w:t xml:space="preserve"> Л.А. Изобразительное искусство. Твоя мастерская: рабочая тетрадь. 1 класс: пособие для учащихся общеобразовательных учреждений. – М.: Просвещение, 20</w:t>
      </w:r>
      <w:r w:rsidR="005B37FD" w:rsidRPr="003958B5">
        <w:rPr>
          <w:rFonts w:ascii="Times New Roman" w:hAnsi="Times New Roman" w:cs="Times New Roman"/>
          <w:sz w:val="24"/>
          <w:szCs w:val="24"/>
        </w:rPr>
        <w:t>23</w:t>
      </w:r>
      <w:r w:rsidR="00665B40" w:rsidRPr="003958B5">
        <w:rPr>
          <w:rFonts w:ascii="Times New Roman" w:hAnsi="Times New Roman" w:cs="Times New Roman"/>
          <w:sz w:val="24"/>
          <w:szCs w:val="24"/>
        </w:rPr>
        <w:t>. – 42 с.</w:t>
      </w:r>
    </w:p>
    <w:p w14:paraId="081E4B27" w14:textId="77777777" w:rsidR="00111EA4" w:rsidRPr="003958B5" w:rsidRDefault="00111EA4" w:rsidP="003958B5"/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634"/>
      </w:tblGrid>
      <w:tr w:rsidR="00111EA4" w:rsidRPr="003958B5" w14:paraId="65CE150A" w14:textId="77777777" w:rsidTr="00AF4DC8">
        <w:tc>
          <w:tcPr>
            <w:tcW w:w="5634" w:type="dxa"/>
            <w:hideMark/>
          </w:tcPr>
          <w:p w14:paraId="0D35D8E2" w14:textId="77777777" w:rsidR="00111EA4" w:rsidRPr="003958B5" w:rsidRDefault="00111EA4" w:rsidP="003958B5">
            <w:pPr>
              <w:rPr>
                <w:rFonts w:eastAsia="Calibri"/>
              </w:rPr>
            </w:pPr>
          </w:p>
        </w:tc>
      </w:tr>
    </w:tbl>
    <w:p w14:paraId="2E0A10A7" w14:textId="2F2F99E9" w:rsidR="00111EA4" w:rsidRPr="003958B5" w:rsidRDefault="00683ADE" w:rsidP="007E2C30">
      <w:pPr>
        <w:rPr>
          <w:color w:val="FF0000"/>
        </w:rPr>
      </w:pPr>
      <w:r w:rsidRPr="003958B5">
        <w:t>5</w:t>
      </w:r>
      <w:r w:rsidR="00111EA4" w:rsidRPr="003958B5">
        <w:t>. Срок реализации: 1 год</w:t>
      </w:r>
    </w:p>
    <w:p w14:paraId="532D9F59" w14:textId="77777777" w:rsidR="00111EA4" w:rsidRPr="003958B5" w:rsidRDefault="00111EA4" w:rsidP="003958B5">
      <w:pPr>
        <w:ind w:firstLine="709"/>
        <w:rPr>
          <w:color w:val="FF0000"/>
        </w:rPr>
      </w:pPr>
    </w:p>
    <w:p w14:paraId="5A0CB5E9" w14:textId="68254FE4" w:rsidR="0012680D" w:rsidRPr="003958B5" w:rsidRDefault="00683ADE" w:rsidP="007E2C30">
      <w:pPr>
        <w:tabs>
          <w:tab w:val="left" w:pos="993"/>
        </w:tabs>
        <w:jc w:val="both"/>
      </w:pPr>
      <w:bookmarkStart w:id="0" w:name="_GoBack"/>
      <w:bookmarkEnd w:id="0"/>
      <w:r w:rsidRPr="003958B5">
        <w:t>6</w:t>
      </w:r>
      <w:r w:rsidR="00111EA4" w:rsidRPr="003958B5">
        <w:t xml:space="preserve">. Цели изучения учебного предмета: </w:t>
      </w:r>
      <w:r w:rsidR="0012680D" w:rsidRPr="003958B5">
        <w:t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14:paraId="34AB8496" w14:textId="77777777" w:rsidR="0012680D" w:rsidRPr="003958B5" w:rsidRDefault="0012680D" w:rsidP="003958B5">
      <w:pPr>
        <w:tabs>
          <w:tab w:val="left" w:pos="993"/>
        </w:tabs>
        <w:jc w:val="center"/>
      </w:pPr>
      <w:r w:rsidRPr="003958B5">
        <w:t xml:space="preserve">Задачи, решаемые при изучении предмета: </w:t>
      </w:r>
    </w:p>
    <w:p w14:paraId="330A394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 xml:space="preserve">• формирование у учащихся нравственно-этической отзывчивости на прекрасное и безобразное в жизни и в искусстве; </w:t>
      </w:r>
    </w:p>
    <w:p w14:paraId="2A43F08C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 xml:space="preserve">• формирование художественно-творческой активности школьника; </w:t>
      </w:r>
    </w:p>
    <w:p w14:paraId="0B6FF498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 xml:space="preserve">• овладение образным языком изобразительного искусства посредством формирования художественных знаний, умений и навыков; </w:t>
      </w:r>
    </w:p>
    <w:p w14:paraId="61071481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• развитие изобразительной художественной деятельности;</w:t>
      </w:r>
    </w:p>
    <w:p w14:paraId="67AA75EC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 xml:space="preserve"> • развитие декоративной художественной деятельности; </w:t>
      </w:r>
    </w:p>
    <w:p w14:paraId="760563FB" w14:textId="3DF32DDE" w:rsidR="00111EA4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• развитие конструктивной художественной деятельности</w:t>
      </w:r>
    </w:p>
    <w:p w14:paraId="3533610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</w:p>
    <w:p w14:paraId="47D97FB5" w14:textId="3BBAFB64" w:rsidR="00111EA4" w:rsidRPr="003958B5" w:rsidRDefault="00683ADE" w:rsidP="003958B5">
      <w:pPr>
        <w:tabs>
          <w:tab w:val="left" w:pos="993"/>
        </w:tabs>
        <w:jc w:val="center"/>
      </w:pPr>
      <w:r w:rsidRPr="003958B5">
        <w:t>7</w:t>
      </w:r>
      <w:r w:rsidR="00111EA4" w:rsidRPr="003958B5">
        <w:t>. Планируемые образовательные результаты</w:t>
      </w:r>
    </w:p>
    <w:p w14:paraId="56F0424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rPr>
          <w:color w:val="000000"/>
          <w:shd w:val="clear" w:color="auto" w:fill="FFFFFF"/>
        </w:rPr>
        <w:t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(одобрена решением Федерального учебно-методического объединения от 23.06.2022 г.). Программа воспитания заложена в личностных результатах.</w:t>
      </w:r>
    </w:p>
    <w:p w14:paraId="5A2B8BB6" w14:textId="4BCD1765" w:rsidR="0012680D" w:rsidRPr="003958B5" w:rsidRDefault="00683ADE" w:rsidP="003958B5">
      <w:pPr>
        <w:tabs>
          <w:tab w:val="left" w:pos="993"/>
        </w:tabs>
        <w:jc w:val="center"/>
      </w:pPr>
      <w:r w:rsidRPr="003958B5">
        <w:t>7</w:t>
      </w:r>
      <w:r w:rsidR="0012680D" w:rsidRPr="003958B5">
        <w:t>.1. Личностные результаты</w:t>
      </w:r>
    </w:p>
    <w:p w14:paraId="539BB0DD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В центре примерной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14:paraId="16DCEFC5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lastRenderedPageBreak/>
        <w:t>Программа призвана обеспечить достижение обучающимися личностных результатов:</w:t>
      </w:r>
    </w:p>
    <w:p w14:paraId="34E7181B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уважения и ценностного отношения к своей Родине – России;</w:t>
      </w:r>
    </w:p>
    <w:p w14:paraId="20949ED9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09EB8E9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духовно-нравственное развитие обучающихся;</w:t>
      </w:r>
    </w:p>
    <w:p w14:paraId="64288075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мотивацию к познанию и обучению, готовность к саморазвитию и активному участию в социально-значимой деятельности;</w:t>
      </w:r>
    </w:p>
    <w:p w14:paraId="00D50318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6E44E98" w14:textId="77777777" w:rsidR="0012680D" w:rsidRPr="003958B5" w:rsidRDefault="0012680D" w:rsidP="003958B5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8B5">
        <w:rPr>
          <w:i/>
          <w:iCs/>
        </w:rPr>
        <w:t>Патриотическое воспитание</w:t>
      </w:r>
      <w:r w:rsidRPr="003958B5">
        <w:t>:</w:t>
      </w:r>
    </w:p>
    <w:p w14:paraId="7FA7CA6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630CA4B3" w14:textId="77777777" w:rsidR="0012680D" w:rsidRPr="003958B5" w:rsidRDefault="0012680D" w:rsidP="003958B5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8B5">
        <w:rPr>
          <w:i/>
          <w:iCs/>
        </w:rPr>
        <w:t>Гражданское воспитание</w:t>
      </w:r>
      <w:r w:rsidRPr="003958B5">
        <w:t>:</w:t>
      </w:r>
    </w:p>
    <w:p w14:paraId="7717500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464FC32" w14:textId="77777777" w:rsidR="0012680D" w:rsidRPr="003958B5" w:rsidRDefault="0012680D" w:rsidP="003958B5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8B5">
        <w:rPr>
          <w:i/>
          <w:iCs/>
        </w:rPr>
        <w:t>Духовно-нравственное воспитание</w:t>
      </w:r>
      <w:r w:rsidRPr="003958B5">
        <w:t>:</w:t>
      </w:r>
    </w:p>
    <w:p w14:paraId="412BEF18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D8038E5" w14:textId="77777777" w:rsidR="0012680D" w:rsidRPr="003958B5" w:rsidRDefault="0012680D" w:rsidP="003958B5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8B5">
        <w:rPr>
          <w:i/>
          <w:iCs/>
        </w:rPr>
        <w:t>Эстетическое воспитание:</w:t>
      </w:r>
    </w:p>
    <w:p w14:paraId="4B13867A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 xml:space="preserve">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71AD5A1" w14:textId="77777777" w:rsidR="0012680D" w:rsidRPr="003958B5" w:rsidRDefault="0012680D" w:rsidP="003958B5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8B5">
        <w:rPr>
          <w:i/>
          <w:iCs/>
        </w:rPr>
        <w:t>Ценности познавательной деятельности:</w:t>
      </w:r>
      <w:r w:rsidRPr="003958B5">
        <w:t xml:space="preserve"> </w:t>
      </w:r>
    </w:p>
    <w:p w14:paraId="6B825D2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33B7416" w14:textId="77777777" w:rsidR="0012680D" w:rsidRPr="003958B5" w:rsidRDefault="0012680D" w:rsidP="003958B5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8B5">
        <w:rPr>
          <w:i/>
          <w:iCs/>
        </w:rPr>
        <w:t>Экологическое воспитание:</w:t>
      </w:r>
      <w:r w:rsidRPr="003958B5">
        <w:t xml:space="preserve"> </w:t>
      </w:r>
    </w:p>
    <w:p w14:paraId="1AE1335B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C7BE8DA" w14:textId="77777777" w:rsidR="0012680D" w:rsidRPr="003958B5" w:rsidRDefault="0012680D" w:rsidP="003958B5">
      <w:pPr>
        <w:pStyle w:val="a3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3958B5">
        <w:rPr>
          <w:i/>
          <w:iCs/>
        </w:rPr>
        <w:t>Трудовое воспитание</w:t>
      </w:r>
      <w:r w:rsidRPr="003958B5">
        <w:t>:</w:t>
      </w:r>
    </w:p>
    <w:p w14:paraId="48A0C5EA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14:paraId="5AD5903A" w14:textId="35F76893" w:rsidR="0012680D" w:rsidRPr="003958B5" w:rsidRDefault="00683ADE" w:rsidP="003958B5">
      <w:pPr>
        <w:tabs>
          <w:tab w:val="left" w:pos="993"/>
        </w:tabs>
        <w:ind w:firstLine="709"/>
        <w:jc w:val="center"/>
      </w:pPr>
      <w:r w:rsidRPr="003958B5">
        <w:lastRenderedPageBreak/>
        <w:t>7</w:t>
      </w:r>
      <w:r w:rsidR="0012680D" w:rsidRPr="003958B5">
        <w:t>.2. Метапредметные результаты</w:t>
      </w:r>
    </w:p>
    <w:p w14:paraId="4E0AE254" w14:textId="77777777" w:rsidR="0012680D" w:rsidRPr="003958B5" w:rsidRDefault="0012680D" w:rsidP="003958B5">
      <w:pPr>
        <w:tabs>
          <w:tab w:val="left" w:pos="993"/>
        </w:tabs>
        <w:ind w:firstLine="709"/>
        <w:jc w:val="both"/>
        <w:rPr>
          <w:i/>
          <w:iCs/>
        </w:rPr>
      </w:pPr>
      <w:r w:rsidRPr="003958B5">
        <w:rPr>
          <w:i/>
          <w:iCs/>
        </w:rPr>
        <w:t>1.</w:t>
      </w:r>
      <w:r w:rsidRPr="003958B5">
        <w:rPr>
          <w:i/>
          <w:iCs/>
        </w:rPr>
        <w:tab/>
        <w:t>Овладение универсальными познавательными действиями</w:t>
      </w:r>
    </w:p>
    <w:p w14:paraId="12998184" w14:textId="77777777" w:rsidR="0012680D" w:rsidRPr="003958B5" w:rsidRDefault="0012680D" w:rsidP="003958B5">
      <w:pPr>
        <w:tabs>
          <w:tab w:val="left" w:pos="993"/>
        </w:tabs>
        <w:ind w:firstLine="709"/>
        <w:jc w:val="both"/>
        <w:rPr>
          <w:i/>
          <w:iCs/>
        </w:rPr>
      </w:pPr>
      <w:r w:rsidRPr="003958B5">
        <w:rPr>
          <w:i/>
          <w:iCs/>
        </w:rPr>
        <w:t>Пространственные представления и сенсорные способности:</w:t>
      </w:r>
    </w:p>
    <w:p w14:paraId="260A65FE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характеризовать форму предмета, конструкции;</w:t>
      </w:r>
    </w:p>
    <w:p w14:paraId="77F78E39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выявлять доминантные черты (характерные особенности) в визуальном образе;</w:t>
      </w:r>
    </w:p>
    <w:p w14:paraId="6F180F7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сравнивать плоскостные и пространственные объекты по заданным основаниям;</w:t>
      </w:r>
    </w:p>
    <w:p w14:paraId="09159A9A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находить ассоциативные связи между визуальными образами разных форм и предметов;</w:t>
      </w:r>
    </w:p>
    <w:p w14:paraId="1CD8C81C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сопоставлять части и целое в видимом образе, предмете, конструкции;</w:t>
      </w:r>
    </w:p>
    <w:p w14:paraId="43819C8F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анализировать пропорциональные отношения частей внутри целого и предметов между собой;</w:t>
      </w:r>
    </w:p>
    <w:p w14:paraId="5E5FF13D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обобщать форму составной конструкции;</w:t>
      </w:r>
    </w:p>
    <w:p w14:paraId="21B6A274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6830831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абстрагировать образ реальности при построении плоской композиции;</w:t>
      </w:r>
    </w:p>
    <w:p w14:paraId="1BDE27A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соотносить тональные отношения (тёмное — светлое) в пространственных и плоскостных объектах;</w:t>
      </w:r>
    </w:p>
    <w:p w14:paraId="34A40238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2F5DBF0" w14:textId="77777777" w:rsidR="0012680D" w:rsidRPr="003958B5" w:rsidRDefault="0012680D" w:rsidP="003958B5">
      <w:pPr>
        <w:tabs>
          <w:tab w:val="left" w:pos="993"/>
        </w:tabs>
        <w:ind w:firstLine="709"/>
        <w:jc w:val="both"/>
        <w:rPr>
          <w:i/>
          <w:iCs/>
        </w:rPr>
      </w:pPr>
      <w:r w:rsidRPr="003958B5">
        <w:rPr>
          <w:i/>
          <w:iCs/>
        </w:rPr>
        <w:t>Базовые логические и исследовательские действия:</w:t>
      </w:r>
    </w:p>
    <w:p w14:paraId="7D03458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18E2C0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63AB01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481ABF5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DAEC041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41246D2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использовать знаково-символические средства для составления орнаментов и декоративных композиций;</w:t>
      </w:r>
    </w:p>
    <w:p w14:paraId="4C33AB8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классифицировать произведения искусства по видам и, соответственно, по назначению в жизни людей;</w:t>
      </w:r>
    </w:p>
    <w:p w14:paraId="75480739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74A03D9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ставить и использовать вопросы как исследовательский инструмент познания.</w:t>
      </w:r>
    </w:p>
    <w:p w14:paraId="1D829CA3" w14:textId="77777777" w:rsidR="0012680D" w:rsidRPr="003958B5" w:rsidRDefault="0012680D" w:rsidP="003958B5">
      <w:pPr>
        <w:tabs>
          <w:tab w:val="left" w:pos="993"/>
        </w:tabs>
        <w:ind w:firstLine="709"/>
        <w:jc w:val="both"/>
        <w:rPr>
          <w:i/>
          <w:iCs/>
        </w:rPr>
      </w:pPr>
      <w:r w:rsidRPr="003958B5">
        <w:rPr>
          <w:i/>
          <w:iCs/>
        </w:rPr>
        <w:t>Работа с информацией:</w:t>
      </w:r>
    </w:p>
    <w:p w14:paraId="36BFD5E8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использовать электронные образовательные ресурсы;</w:t>
      </w:r>
    </w:p>
    <w:p w14:paraId="787E041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уметь работать с электронными учебниками и учебными пособиями;</w:t>
      </w:r>
    </w:p>
    <w:p w14:paraId="156ED16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7640BFF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42D1C9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1AE965C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1CB288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соблюдать правила информационной безопасности при работе в сети Интернет.</w:t>
      </w:r>
    </w:p>
    <w:p w14:paraId="49DEAC78" w14:textId="77777777" w:rsidR="0012680D" w:rsidRPr="003958B5" w:rsidRDefault="0012680D" w:rsidP="003958B5">
      <w:pPr>
        <w:tabs>
          <w:tab w:val="left" w:pos="993"/>
        </w:tabs>
        <w:ind w:firstLine="709"/>
        <w:jc w:val="both"/>
        <w:rPr>
          <w:i/>
          <w:iCs/>
        </w:rPr>
      </w:pPr>
      <w:r w:rsidRPr="003958B5">
        <w:rPr>
          <w:i/>
          <w:iCs/>
        </w:rPr>
        <w:t>2.</w:t>
      </w:r>
      <w:r w:rsidRPr="003958B5">
        <w:rPr>
          <w:i/>
          <w:iCs/>
        </w:rPr>
        <w:tab/>
        <w:t>Овладение универсальными коммуникативными действиями</w:t>
      </w:r>
    </w:p>
    <w:p w14:paraId="7E8B40DF" w14:textId="77777777" w:rsidR="0012680D" w:rsidRPr="003958B5" w:rsidRDefault="0012680D" w:rsidP="003958B5">
      <w:pPr>
        <w:tabs>
          <w:tab w:val="left" w:pos="993"/>
        </w:tabs>
        <w:ind w:firstLine="709"/>
        <w:jc w:val="both"/>
        <w:rPr>
          <w:i/>
          <w:iCs/>
        </w:rPr>
      </w:pPr>
      <w:r w:rsidRPr="003958B5">
        <w:rPr>
          <w:i/>
          <w:iCs/>
        </w:rPr>
        <w:lastRenderedPageBreak/>
        <w:t xml:space="preserve">Обучающиеся должны овладеть следующими действиями: </w:t>
      </w:r>
    </w:p>
    <w:p w14:paraId="3F449D94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rPr>
          <w:i/>
          <w:iCs/>
        </w:rPr>
        <w:t xml:space="preserve">- </w:t>
      </w:r>
      <w:r w:rsidRPr="003958B5"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65E0644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20232DD4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0A1F0AA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демонстрировать и объяснять результаты своего творческого, художественного или исследовательского опыта;</w:t>
      </w:r>
    </w:p>
    <w:p w14:paraId="5F9A6AA5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1FA2152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3DD22E1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58FCE48" w14:textId="77777777" w:rsidR="0012680D" w:rsidRPr="003958B5" w:rsidRDefault="0012680D" w:rsidP="003958B5">
      <w:pPr>
        <w:tabs>
          <w:tab w:val="left" w:pos="993"/>
        </w:tabs>
        <w:ind w:firstLine="709"/>
        <w:jc w:val="both"/>
        <w:rPr>
          <w:i/>
          <w:iCs/>
        </w:rPr>
      </w:pPr>
      <w:r w:rsidRPr="003958B5">
        <w:rPr>
          <w:i/>
          <w:iCs/>
        </w:rPr>
        <w:t>3.</w:t>
      </w:r>
      <w:r w:rsidRPr="003958B5">
        <w:rPr>
          <w:i/>
          <w:iCs/>
        </w:rPr>
        <w:tab/>
        <w:t>Овладение универсальными регулятивными действиями</w:t>
      </w:r>
    </w:p>
    <w:p w14:paraId="38E97101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rPr>
          <w:i/>
          <w:iCs/>
        </w:rPr>
        <w:t>Обучающиеся должны овладеть следующими действиями:</w:t>
      </w:r>
      <w:r w:rsidRPr="003958B5">
        <w:t xml:space="preserve"> </w:t>
      </w:r>
    </w:p>
    <w:p w14:paraId="6EA10CD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внимательно относиться и выполнять учебные задачи, поставленные учителем;</w:t>
      </w:r>
    </w:p>
    <w:p w14:paraId="3375F63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соблюдать последовательность учебных действий при выполнении задания;</w:t>
      </w:r>
    </w:p>
    <w:p w14:paraId="4F733D5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13046C7A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-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BC23733" w14:textId="06E7D7AC" w:rsidR="0012680D" w:rsidRPr="003958B5" w:rsidRDefault="00BE30BD" w:rsidP="003958B5">
      <w:pPr>
        <w:tabs>
          <w:tab w:val="left" w:pos="993"/>
        </w:tabs>
        <w:ind w:firstLine="709"/>
        <w:jc w:val="center"/>
      </w:pPr>
      <w:r w:rsidRPr="003958B5">
        <w:t>7</w:t>
      </w:r>
      <w:r w:rsidR="0012680D" w:rsidRPr="003958B5">
        <w:t>.3. Предметные результаты</w:t>
      </w:r>
    </w:p>
    <w:p w14:paraId="54CC5FD1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14:paraId="3F84A8EC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Модуль «Графика»:</w:t>
      </w:r>
    </w:p>
    <w:p w14:paraId="5F5130F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8D0354B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699559C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37639EE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создания рисунка простого (плоского) предмета с натуры.</w:t>
      </w:r>
    </w:p>
    <w:p w14:paraId="19994DD5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Учиться анализировать соотношения пропорций, визуально сравнивать пространственные величины.</w:t>
      </w:r>
    </w:p>
    <w:p w14:paraId="294BAD49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первичные знания и навыки композиционного расположения изображения на листе.</w:t>
      </w:r>
    </w:p>
    <w:p w14:paraId="5743993E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Уметь выбирать вертикальный или горизонтальный формат листа для выполнения соответствующих задач рисунка.</w:t>
      </w:r>
    </w:p>
    <w:p w14:paraId="575AC38D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Воспринимать учебную задачу, поставленную учителем, и решать её в своей практической художественной деятельности.</w:t>
      </w:r>
    </w:p>
    <w:p w14:paraId="500CE4DE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9B5010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Модуль «Живопись»:</w:t>
      </w:r>
    </w:p>
    <w:p w14:paraId="4FF51DFE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Осваивать навыки работы красками «гуашь» в условиях урока.</w:t>
      </w:r>
    </w:p>
    <w:p w14:paraId="098C78D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14:paraId="6D03676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Осознавать эмоциональное звучание цвета и уметь формулировать своё мнение с опорой на опыт жизненных ассоциаций.</w:t>
      </w:r>
    </w:p>
    <w:p w14:paraId="36A1C75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экспериментирования, исследования результатов смешения красок и получения нового цвета.</w:t>
      </w:r>
    </w:p>
    <w:p w14:paraId="7768F2A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Вести творческую работу на заданную тему с опорой на зрительные впечатления, организованные педагогом.</w:t>
      </w:r>
    </w:p>
    <w:p w14:paraId="1031C44B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Модуль «Скульптура»</w:t>
      </w:r>
    </w:p>
    <w:p w14:paraId="604419A1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2F983205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CC3BF4E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 xml:space="preserve">Овладевать первичными навыками </w:t>
      </w:r>
      <w:proofErr w:type="spellStart"/>
      <w:r w:rsidRPr="003958B5">
        <w:t>бумагопластики</w:t>
      </w:r>
      <w:proofErr w:type="spellEnd"/>
      <w:r w:rsidRPr="003958B5">
        <w:t xml:space="preserve"> — создания объёмных форм из бумаги путём её складывания, надрезания, закручивания и др.</w:t>
      </w:r>
    </w:p>
    <w:p w14:paraId="7C8F1D3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Модуль «</w:t>
      </w:r>
      <w:proofErr w:type="spellStart"/>
      <w:r w:rsidRPr="003958B5">
        <w:t>Декоративо</w:t>
      </w:r>
      <w:proofErr w:type="spellEnd"/>
      <w:r w:rsidRPr="003958B5">
        <w:t xml:space="preserve">-прикладное искусство»: </w:t>
      </w:r>
    </w:p>
    <w:p w14:paraId="1960362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B09223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Различать виды орнаментов по изобразительным мотивам: растительные, геометрические, анималистические.</w:t>
      </w:r>
    </w:p>
    <w:p w14:paraId="4871B75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Учиться использовать правила симметрии в своей художественной деятельности.</w:t>
      </w:r>
    </w:p>
    <w:p w14:paraId="4D92B8DA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создания орнаментальной декоративной композиции (стилизованной: декоративный цветок или птица).</w:t>
      </w:r>
    </w:p>
    <w:p w14:paraId="10CA6AE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знания о значении и назначении украшений в жизни людей.</w:t>
      </w:r>
    </w:p>
    <w:p w14:paraId="4073BC04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300C3B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Иметь опыт и соответствующие возрасту навыки подготовки и оформления общего праздника.</w:t>
      </w:r>
    </w:p>
    <w:p w14:paraId="3F610A4A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 xml:space="preserve">Модуль «Архитектура»: </w:t>
      </w:r>
    </w:p>
    <w:p w14:paraId="08D48550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5C0B0C0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Осваивать приёмы конструирования из бумаги, складывания объёмных простых геометрических тел.</w:t>
      </w:r>
    </w:p>
    <w:p w14:paraId="2ED94AB3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пространственного макетирования (сказочный город) в форме коллективной игровой деятельности.</w:t>
      </w:r>
    </w:p>
    <w:p w14:paraId="61138CEB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представления о конструктивной основе любого предмета и первичные навыки анализа его строения.</w:t>
      </w:r>
    </w:p>
    <w:p w14:paraId="4611EFAF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Модуль «Восприятие произведений искусства»:</w:t>
      </w:r>
    </w:p>
    <w:p w14:paraId="3924DE0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66650AA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E316459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7E374F6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Осваивать опыт эстетического восприятия и аналитического наблюдения архитектурных построек.</w:t>
      </w:r>
    </w:p>
    <w:p w14:paraId="2C0AD7E9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lastRenderedPageBreak/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709D79E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FA1974D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Модуль «Азбука цифровой графики»:</w:t>
      </w:r>
    </w:p>
    <w:p w14:paraId="453622B7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создания фотографий с целью эстетического и целенаправленного наблюдения природы.</w:t>
      </w:r>
    </w:p>
    <w:p w14:paraId="48DE93BB" w14:textId="77777777" w:rsidR="0012680D" w:rsidRPr="003958B5" w:rsidRDefault="0012680D" w:rsidP="003958B5">
      <w:pPr>
        <w:tabs>
          <w:tab w:val="left" w:pos="993"/>
        </w:tabs>
        <w:ind w:firstLine="709"/>
        <w:jc w:val="both"/>
      </w:pPr>
      <w:r w:rsidRPr="003958B5">
        <w:t>Приобретать опыт обсуждения фотографий с точки зрения того, с какой целью сделан снимок, насколько значимо его содержании и какова композиция в кадр.</w:t>
      </w:r>
    </w:p>
    <w:p w14:paraId="1DD65131" w14:textId="77777777" w:rsidR="0012680D" w:rsidRPr="003958B5" w:rsidRDefault="0012680D" w:rsidP="003958B5">
      <w:pPr>
        <w:tabs>
          <w:tab w:val="left" w:pos="993"/>
        </w:tabs>
        <w:jc w:val="both"/>
        <w:rPr>
          <w:w w:val="95"/>
        </w:rPr>
      </w:pPr>
    </w:p>
    <w:p w14:paraId="437F97D4" w14:textId="77777777" w:rsidR="00244EC0" w:rsidRPr="003958B5" w:rsidRDefault="00244EC0" w:rsidP="003958B5"/>
    <w:sectPr w:rsidR="00244EC0" w:rsidRPr="003958B5" w:rsidSect="003958B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A05DA"/>
    <w:multiLevelType w:val="hybridMultilevel"/>
    <w:tmpl w:val="A170B2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FE60DE6"/>
    <w:multiLevelType w:val="hybridMultilevel"/>
    <w:tmpl w:val="AC9A45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FF0CEF"/>
    <w:multiLevelType w:val="hybridMultilevel"/>
    <w:tmpl w:val="106695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9013955"/>
    <w:multiLevelType w:val="hybridMultilevel"/>
    <w:tmpl w:val="A97CA222"/>
    <w:lvl w:ilvl="0" w:tplc="6688E46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E2DB0"/>
    <w:multiLevelType w:val="hybridMultilevel"/>
    <w:tmpl w:val="EDB83B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60049BC"/>
    <w:multiLevelType w:val="hybridMultilevel"/>
    <w:tmpl w:val="16BEF4E0"/>
    <w:lvl w:ilvl="0" w:tplc="7D246A14">
      <w:start w:val="1"/>
      <w:numFmt w:val="decimal"/>
      <w:lvlText w:val="%1)"/>
      <w:lvlJc w:val="left"/>
      <w:pPr>
        <w:ind w:left="121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384"/>
    <w:rsid w:val="000B70D0"/>
    <w:rsid w:val="00111EA4"/>
    <w:rsid w:val="0012680D"/>
    <w:rsid w:val="002037D8"/>
    <w:rsid w:val="00244EC0"/>
    <w:rsid w:val="002D43BA"/>
    <w:rsid w:val="00367CA8"/>
    <w:rsid w:val="003958B5"/>
    <w:rsid w:val="004A0F0E"/>
    <w:rsid w:val="004A7372"/>
    <w:rsid w:val="005B37FD"/>
    <w:rsid w:val="00665B40"/>
    <w:rsid w:val="00683ADE"/>
    <w:rsid w:val="006B7C80"/>
    <w:rsid w:val="006D71FE"/>
    <w:rsid w:val="006E5AD7"/>
    <w:rsid w:val="00745BC6"/>
    <w:rsid w:val="007E2C30"/>
    <w:rsid w:val="007F5AD0"/>
    <w:rsid w:val="009D2300"/>
    <w:rsid w:val="00A540BF"/>
    <w:rsid w:val="00AF5201"/>
    <w:rsid w:val="00B84DB4"/>
    <w:rsid w:val="00BC482D"/>
    <w:rsid w:val="00BE30BD"/>
    <w:rsid w:val="00C50E35"/>
    <w:rsid w:val="00D117D4"/>
    <w:rsid w:val="00D52912"/>
    <w:rsid w:val="00F07384"/>
    <w:rsid w:val="00FE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7EF6"/>
  <w15:docId w15:val="{F99A27C0-56BE-4120-B0D5-93FA0F5E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665B40"/>
    <w:pPr>
      <w:widowControl w:val="0"/>
      <w:autoSpaceDE w:val="0"/>
      <w:autoSpaceDN w:val="0"/>
      <w:spacing w:line="253" w:lineRule="exact"/>
      <w:ind w:left="118"/>
      <w:outlineLvl w:val="2"/>
    </w:pPr>
    <w:rPr>
      <w:rFonts w:ascii="Tahoma" w:eastAsia="Tahoma" w:hAnsi="Tahoma" w:cs="Tahom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1EA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117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5B40"/>
    <w:rPr>
      <w:rFonts w:ascii="Tahoma" w:eastAsia="Tahoma" w:hAnsi="Tahoma" w:cs="Tahoma"/>
    </w:rPr>
  </w:style>
  <w:style w:type="table" w:styleId="a5">
    <w:name w:val="Table Grid"/>
    <w:basedOn w:val="a1"/>
    <w:uiPriority w:val="59"/>
    <w:rsid w:val="004A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2485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2022-09-05T17:02:00Z</dcterms:created>
  <dcterms:modified xsi:type="dcterms:W3CDTF">2024-09-01T15:34:00Z</dcterms:modified>
</cp:coreProperties>
</file>